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FD9D1E" w14:textId="786B0EB9" w:rsidR="0000245C" w:rsidRPr="00732007" w:rsidRDefault="0000245C" w:rsidP="00732007">
      <w:pPr>
        <w:spacing w:after="0" w:line="240" w:lineRule="auto"/>
        <w:jc w:val="center"/>
        <w:rPr>
          <w:rFonts w:ascii="Arial" w:eastAsia="Arial" w:hAnsi="Arial" w:cs="Arial"/>
          <w:b/>
          <w:bCs/>
          <w:sz w:val="28"/>
          <w:szCs w:val="28"/>
        </w:rPr>
      </w:pPr>
      <w:r w:rsidRPr="00732007">
        <w:rPr>
          <w:rFonts w:ascii="Arial" w:eastAsia="Arial" w:hAnsi="Arial" w:cs="Arial"/>
          <w:b/>
          <w:bCs/>
          <w:sz w:val="28"/>
          <w:szCs w:val="28"/>
        </w:rPr>
        <w:t>Kinneil Primary School and ELC Class</w:t>
      </w:r>
    </w:p>
    <w:p w14:paraId="01BA2CD7" w14:textId="5E56EC00" w:rsidR="00732007" w:rsidRPr="00732007" w:rsidRDefault="00732007" w:rsidP="00732007">
      <w:pPr>
        <w:pStyle w:val="NoSpacing"/>
        <w:jc w:val="center"/>
        <w:rPr>
          <w:rFonts w:ascii="Arial" w:eastAsia="Arial" w:hAnsi="Arial" w:cs="Arial"/>
          <w:b/>
          <w:bCs/>
          <w:sz w:val="28"/>
          <w:szCs w:val="28"/>
        </w:rPr>
      </w:pPr>
      <w:r w:rsidRPr="00732007">
        <w:rPr>
          <w:rFonts w:ascii="Arial" w:eastAsia="Arial" w:hAnsi="Arial" w:cs="Arial"/>
          <w:b/>
          <w:bCs/>
          <w:sz w:val="28"/>
          <w:szCs w:val="28"/>
        </w:rPr>
        <w:t xml:space="preserve">Summary of the </w:t>
      </w:r>
      <w:r w:rsidR="0000245C" w:rsidRPr="00732007">
        <w:rPr>
          <w:rFonts w:ascii="Arial" w:eastAsia="Arial" w:hAnsi="Arial" w:cs="Arial"/>
          <w:b/>
          <w:bCs/>
          <w:sz w:val="28"/>
          <w:szCs w:val="28"/>
        </w:rPr>
        <w:t>Standards &amp; Quality Report</w:t>
      </w:r>
    </w:p>
    <w:p w14:paraId="21443964" w14:textId="172BADE0" w:rsidR="0000245C" w:rsidRPr="00732007" w:rsidRDefault="0000245C" w:rsidP="00732007">
      <w:pPr>
        <w:pStyle w:val="NoSpacing"/>
        <w:jc w:val="center"/>
        <w:rPr>
          <w:rFonts w:eastAsia="Arial"/>
        </w:rPr>
      </w:pPr>
      <w:r w:rsidRPr="00732007">
        <w:rPr>
          <w:rFonts w:ascii="Arial" w:eastAsia="Arial" w:hAnsi="Arial" w:cs="Arial"/>
          <w:b/>
          <w:bCs/>
          <w:sz w:val="28"/>
          <w:szCs w:val="28"/>
        </w:rPr>
        <w:t>2023/24</w:t>
      </w:r>
      <w:r>
        <w:rPr>
          <w:noProof/>
          <w:color w:val="0070C0"/>
          <w:sz w:val="28"/>
          <w:szCs w:val="28"/>
          <w:lang w:val="en-GB" w:eastAsia="en-GB"/>
        </w:rPr>
        <w:drawing>
          <wp:anchor distT="0" distB="0" distL="114300" distR="114300" simplePos="0" relativeHeight="251661312" behindDoc="0" locked="0" layoutInCell="1" allowOverlap="1" wp14:anchorId="301B2474" wp14:editId="4F9113D2">
            <wp:simplePos x="0" y="0"/>
            <wp:positionH relativeFrom="margin">
              <wp:posOffset>5099050</wp:posOffset>
            </wp:positionH>
            <wp:positionV relativeFrom="paragraph">
              <wp:posOffset>-619760</wp:posOffset>
            </wp:positionV>
            <wp:extent cx="1443355" cy="1219200"/>
            <wp:effectExtent l="0" t="0" r="4445" b="0"/>
            <wp:wrapNone/>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43355" cy="1219200"/>
                    </a:xfrm>
                    <a:prstGeom prst="rect">
                      <a:avLst/>
                    </a:prstGeom>
                  </pic:spPr>
                </pic:pic>
              </a:graphicData>
            </a:graphic>
            <wp14:sizeRelH relativeFrom="margin">
              <wp14:pctWidth>0</wp14:pctWidth>
            </wp14:sizeRelH>
            <wp14:sizeRelV relativeFrom="margin">
              <wp14:pctHeight>0</wp14:pctHeight>
            </wp14:sizeRelV>
          </wp:anchor>
        </w:drawing>
      </w:r>
      <w:r>
        <w:rPr>
          <w:noProof/>
          <w:lang w:val="en-GB" w:eastAsia="en-GB"/>
        </w:rPr>
        <w:drawing>
          <wp:anchor distT="0" distB="0" distL="114300" distR="114300" simplePos="0" relativeHeight="251659264" behindDoc="0" locked="0" layoutInCell="1" allowOverlap="1" wp14:anchorId="767DAFFE" wp14:editId="07377BC5">
            <wp:simplePos x="0" y="0"/>
            <wp:positionH relativeFrom="margin">
              <wp:posOffset>-488950</wp:posOffset>
            </wp:positionH>
            <wp:positionV relativeFrom="paragraph">
              <wp:posOffset>-495300</wp:posOffset>
            </wp:positionV>
            <wp:extent cx="863193" cy="884472"/>
            <wp:effectExtent l="0" t="0" r="0" b="0"/>
            <wp:wrapNone/>
            <wp:docPr id="16" name="Picture 16" descr="Parents' Evening - Parent Details Log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rents' Evening - Parent Details Logi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193" cy="88447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587ED2" w14:textId="2C9734F7" w:rsidR="0000245C" w:rsidRDefault="0000245C"/>
    <w:p w14:paraId="5A99EC8B" w14:textId="77777777" w:rsidR="0000245C" w:rsidRDefault="0000245C"/>
    <w:p w14:paraId="1BC547C9" w14:textId="380DFA85" w:rsidR="005C6CA6" w:rsidRDefault="7D2E0E67">
      <w:r>
        <w:t>The "Standards and Quality Report (SQR) 2023/24" for Kinneil Primary School and Early Learning and Childcare (ELC) class provides an overview of the school's progress, achievements, and key areas of focus during the academic year, along with the priorities for 2024-2025.</w:t>
      </w:r>
    </w:p>
    <w:p w14:paraId="09400229" w14:textId="7AAD90DE" w:rsidR="005C6CA6" w:rsidRDefault="7D2E0E67" w:rsidP="117C57AC">
      <w:r>
        <w:t xml:space="preserve"> </w:t>
      </w:r>
    </w:p>
    <w:p w14:paraId="154E5815" w14:textId="1F83563F" w:rsidR="005C6CA6" w:rsidRPr="001646FF" w:rsidRDefault="7D2E0E67" w:rsidP="117C57AC">
      <w:pPr>
        <w:rPr>
          <w:b/>
          <w:bCs/>
          <w:u w:val="single"/>
        </w:rPr>
      </w:pPr>
      <w:r w:rsidRPr="001646FF">
        <w:rPr>
          <w:b/>
          <w:bCs/>
          <w:u w:val="single"/>
        </w:rPr>
        <w:t>School Context</w:t>
      </w:r>
    </w:p>
    <w:p w14:paraId="49EA3B3F" w14:textId="4B3BACA1" w:rsidR="005C6CA6" w:rsidRDefault="7D2E0E67" w:rsidP="117C57AC">
      <w:r>
        <w:t>Kinneil Primary is a non-denominational school in Bo’ness, Falkirk, with 250 primary students and 54 children in the nursery.</w:t>
      </w:r>
      <w:r w:rsidR="001646FF">
        <w:t xml:space="preserve"> </w:t>
      </w:r>
      <w:r>
        <w:t xml:space="preserve"> The school has a diverse student body, with 34% living in the most deprived areas (SIMD 1-4) and 27% eligible for free school meals.</w:t>
      </w:r>
      <w:r w:rsidR="001646FF">
        <w:t xml:space="preserve"> </w:t>
      </w:r>
      <w:r>
        <w:t xml:space="preserve"> The school has extensive outdoor facilities and a strong partnership with its Parent Council. For the 2023-2024 session, the school received £81,000 from the Pupil Equity Fund (PEF).</w:t>
      </w:r>
    </w:p>
    <w:p w14:paraId="57CF808A" w14:textId="12BA3EED" w:rsidR="005C6CA6" w:rsidRDefault="7D2E0E67" w:rsidP="117C57AC">
      <w:r>
        <w:t xml:space="preserve"> </w:t>
      </w:r>
    </w:p>
    <w:p w14:paraId="14F3BC6B" w14:textId="61A0970D" w:rsidR="005C6CA6" w:rsidRPr="001646FF" w:rsidRDefault="7D2E0E67" w:rsidP="117C57AC">
      <w:pPr>
        <w:rPr>
          <w:b/>
          <w:bCs/>
          <w:u w:val="single"/>
        </w:rPr>
      </w:pPr>
      <w:r w:rsidRPr="001646FF">
        <w:rPr>
          <w:b/>
          <w:bCs/>
          <w:u w:val="single"/>
        </w:rPr>
        <w:t>Review of Progress for 2023-2024</w:t>
      </w:r>
    </w:p>
    <w:p w14:paraId="66769B5E" w14:textId="455DC7CD" w:rsidR="005C6CA6" w:rsidRPr="001646FF" w:rsidRDefault="7D2E0E67" w:rsidP="117C57AC">
      <w:pPr>
        <w:rPr>
          <w:u w:val="single"/>
        </w:rPr>
      </w:pPr>
      <w:r w:rsidRPr="001646FF">
        <w:rPr>
          <w:u w:val="single"/>
        </w:rPr>
        <w:t>Priority 1: Curriculum Development</w:t>
      </w:r>
    </w:p>
    <w:p w14:paraId="6A63FA82" w14:textId="2EA526C8" w:rsidR="005C6CA6" w:rsidRDefault="13A2A8B8" w:rsidP="117C57AC">
      <w:r w:rsidRPr="1ACE1C3D">
        <w:rPr>
          <w:u w:val="single"/>
        </w:rPr>
        <w:t>Focus</w:t>
      </w:r>
      <w:r w:rsidR="7D2E0E67" w:rsidRPr="1ACE1C3D">
        <w:rPr>
          <w:u w:val="single"/>
        </w:rPr>
        <w:t>:</w:t>
      </w:r>
      <w:r w:rsidR="7D2E0E67">
        <w:t xml:space="preserve"> Engage stakeholders in reviewing and developing a shared understanding of the school's curriculum.</w:t>
      </w:r>
    </w:p>
    <w:p w14:paraId="35BDF022" w14:textId="77777777" w:rsidR="00790F01" w:rsidRPr="00AB5C53" w:rsidRDefault="7D2E0E67" w:rsidP="117C57AC">
      <w:pPr>
        <w:rPr>
          <w:u w:val="single"/>
        </w:rPr>
      </w:pPr>
      <w:r w:rsidRPr="00AB5C53">
        <w:rPr>
          <w:u w:val="single"/>
        </w:rPr>
        <w:t>Progress:</w:t>
      </w:r>
    </w:p>
    <w:p w14:paraId="06CB0173" w14:textId="77777777" w:rsidR="00790F01" w:rsidRDefault="7D2E0E67" w:rsidP="117C57AC">
      <w:pPr>
        <w:pStyle w:val="ListParagraph"/>
        <w:numPr>
          <w:ilvl w:val="0"/>
          <w:numId w:val="1"/>
        </w:numPr>
      </w:pPr>
      <w:r>
        <w:t xml:space="preserve">Teachers engaged in professional reading and community exploration to inform </w:t>
      </w:r>
      <w:proofErr w:type="gramStart"/>
      <w:r>
        <w:t>curriculum</w:t>
      </w:r>
      <w:proofErr w:type="gramEnd"/>
      <w:r>
        <w:t xml:space="preserve"> development.</w:t>
      </w:r>
    </w:p>
    <w:p w14:paraId="18455907" w14:textId="77777777" w:rsidR="00790F01" w:rsidRDefault="7D2E0E67" w:rsidP="117C57AC">
      <w:pPr>
        <w:pStyle w:val="ListParagraph"/>
        <w:numPr>
          <w:ilvl w:val="0"/>
          <w:numId w:val="1"/>
        </w:numPr>
      </w:pPr>
      <w:r>
        <w:t>Staff and students reflected on and contributed to defining the school’s unique curriculum and core values.</w:t>
      </w:r>
    </w:p>
    <w:p w14:paraId="4F700A44" w14:textId="7DF24164" w:rsidR="007F6894" w:rsidRDefault="7D2E0E67" w:rsidP="007F6894">
      <w:pPr>
        <w:pStyle w:val="ListParagraph"/>
        <w:numPr>
          <w:ilvl w:val="0"/>
          <w:numId w:val="1"/>
        </w:numPr>
      </w:pPr>
      <w:r>
        <w:t>ELC staff developed a Curriculum Rationale.</w:t>
      </w:r>
    </w:p>
    <w:p w14:paraId="586CE226" w14:textId="77777777" w:rsidR="007F6894" w:rsidRDefault="007F6894" w:rsidP="007F6894">
      <w:pPr>
        <w:pStyle w:val="ListParagraph"/>
      </w:pPr>
    </w:p>
    <w:p w14:paraId="3CDCE4E6" w14:textId="77777777" w:rsidR="00D078DB" w:rsidRPr="00AB5C53" w:rsidRDefault="7D2E0E67" w:rsidP="00AB5C53">
      <w:pPr>
        <w:rPr>
          <w:u w:val="single"/>
        </w:rPr>
      </w:pPr>
      <w:r w:rsidRPr="00AB5C53">
        <w:rPr>
          <w:u w:val="single"/>
        </w:rPr>
        <w:t>Impact:</w:t>
      </w:r>
      <w:r w:rsidR="00D078DB" w:rsidRPr="00AB5C53">
        <w:rPr>
          <w:u w:val="single"/>
        </w:rPr>
        <w:t xml:space="preserve">  </w:t>
      </w:r>
    </w:p>
    <w:p w14:paraId="4B145D0A" w14:textId="77777777" w:rsidR="007F6894" w:rsidRDefault="7D2E0E67" w:rsidP="117C57AC">
      <w:r>
        <w:t>A revised curriculum document was created, with plans to launch an updated school motto and further review the curriculum with broader community input.</w:t>
      </w:r>
    </w:p>
    <w:p w14:paraId="32E5D815" w14:textId="3566FD68" w:rsidR="00D078DB" w:rsidRPr="007F6894" w:rsidRDefault="7D2E0E67" w:rsidP="117C57AC">
      <w:pPr>
        <w:rPr>
          <w:u w:val="single"/>
        </w:rPr>
      </w:pPr>
      <w:r w:rsidRPr="007F6894">
        <w:rPr>
          <w:u w:val="single"/>
        </w:rPr>
        <w:t>Next Steps:</w:t>
      </w:r>
    </w:p>
    <w:p w14:paraId="45ED6D5D" w14:textId="77777777" w:rsidR="00D078DB" w:rsidRDefault="7D2E0E67" w:rsidP="117C57AC">
      <w:pPr>
        <w:pStyle w:val="ListParagraph"/>
        <w:numPr>
          <w:ilvl w:val="0"/>
          <w:numId w:val="2"/>
        </w:numPr>
      </w:pPr>
      <w:r>
        <w:lastRenderedPageBreak/>
        <w:t>Launch the updated motto, "Building Relationships, Building our Future."</w:t>
      </w:r>
    </w:p>
    <w:p w14:paraId="04BFA341" w14:textId="1C4609AA" w:rsidR="005C6CA6" w:rsidRDefault="7D2E0E67" w:rsidP="117C57AC">
      <w:pPr>
        <w:pStyle w:val="ListParagraph"/>
        <w:numPr>
          <w:ilvl w:val="0"/>
          <w:numId w:val="2"/>
        </w:numPr>
      </w:pPr>
      <w:r>
        <w:t>Engage the wider Parent Forum and set annual review times for the curriculum.</w:t>
      </w:r>
    </w:p>
    <w:p w14:paraId="117F3EC8" w14:textId="2511DD59" w:rsidR="005C6CA6" w:rsidRDefault="7D2E0E67" w:rsidP="117C57AC">
      <w:r>
        <w:t xml:space="preserve"> </w:t>
      </w:r>
    </w:p>
    <w:p w14:paraId="18065DB0" w14:textId="2EBC8CD7" w:rsidR="005C6CA6" w:rsidRPr="007F6894" w:rsidRDefault="7D2E0E67" w:rsidP="117C57AC">
      <w:pPr>
        <w:rPr>
          <w:u w:val="single"/>
        </w:rPr>
      </w:pPr>
      <w:r w:rsidRPr="007F6894">
        <w:rPr>
          <w:u w:val="single"/>
        </w:rPr>
        <w:t>Priority 2: Raising Attainment in Literacy</w:t>
      </w:r>
    </w:p>
    <w:p w14:paraId="4977352F" w14:textId="0B6AC436" w:rsidR="005C6CA6" w:rsidRDefault="49FC7122" w:rsidP="117C57AC">
      <w:r w:rsidRPr="1ACE1C3D">
        <w:rPr>
          <w:u w:val="single"/>
        </w:rPr>
        <w:t>Focus</w:t>
      </w:r>
      <w:r w:rsidR="7D2E0E67" w:rsidRPr="1ACE1C3D">
        <w:rPr>
          <w:u w:val="single"/>
        </w:rPr>
        <w:t>:</w:t>
      </w:r>
      <w:r w:rsidR="007F6894">
        <w:t xml:space="preserve"> </w:t>
      </w:r>
      <w:r w:rsidR="7D2E0E67">
        <w:t>Improve literacy attainment through enhanced pedagogy, planning, and assessment.</w:t>
      </w:r>
    </w:p>
    <w:p w14:paraId="28573A8F" w14:textId="77777777" w:rsidR="00034E4C" w:rsidRPr="00C43FB9" w:rsidRDefault="7D2E0E67" w:rsidP="117C57AC">
      <w:pPr>
        <w:rPr>
          <w:u w:val="single"/>
        </w:rPr>
      </w:pPr>
      <w:r w:rsidRPr="00C43FB9">
        <w:rPr>
          <w:u w:val="single"/>
        </w:rPr>
        <w:t>Progress:</w:t>
      </w:r>
    </w:p>
    <w:p w14:paraId="68DE3703" w14:textId="77777777" w:rsidR="00034E4C" w:rsidRDefault="7D2E0E67" w:rsidP="117C57AC">
      <w:pPr>
        <w:pStyle w:val="ListParagraph"/>
        <w:numPr>
          <w:ilvl w:val="0"/>
          <w:numId w:val="3"/>
        </w:numPr>
      </w:pPr>
      <w:r>
        <w:t>Teachers reflected on attainment data and adjusted planning and assessment methods.</w:t>
      </w:r>
    </w:p>
    <w:p w14:paraId="6E534E89" w14:textId="77777777" w:rsidR="00034E4C" w:rsidRDefault="7D2E0E67" w:rsidP="117C57AC">
      <w:pPr>
        <w:pStyle w:val="ListParagraph"/>
        <w:numPr>
          <w:ilvl w:val="0"/>
          <w:numId w:val="3"/>
        </w:numPr>
      </w:pPr>
      <w:r>
        <w:t>Participation in cluster moderation for writing and the adoption of consistent pedagogical practices.</w:t>
      </w:r>
    </w:p>
    <w:p w14:paraId="747F0B98" w14:textId="537944DA" w:rsidR="005C6CA6" w:rsidRDefault="7D2E0E67" w:rsidP="117C57AC">
      <w:pPr>
        <w:pStyle w:val="ListParagraph"/>
        <w:numPr>
          <w:ilvl w:val="0"/>
          <w:numId w:val="3"/>
        </w:numPr>
      </w:pPr>
      <w:r>
        <w:t>High levels of attainment were achieved, particularly in listening, talking, and reading.</w:t>
      </w:r>
    </w:p>
    <w:p w14:paraId="57F74D13" w14:textId="77777777" w:rsidR="00034E4C" w:rsidRDefault="00034E4C" w:rsidP="00034E4C">
      <w:pPr>
        <w:pStyle w:val="ListParagraph"/>
      </w:pPr>
    </w:p>
    <w:p w14:paraId="303B6F83" w14:textId="77777777" w:rsidR="00034E4C" w:rsidRPr="00034E4C" w:rsidRDefault="7D2E0E67" w:rsidP="117C57AC">
      <w:pPr>
        <w:rPr>
          <w:u w:val="single"/>
        </w:rPr>
      </w:pPr>
      <w:r w:rsidRPr="00034E4C">
        <w:rPr>
          <w:u w:val="single"/>
        </w:rPr>
        <w:t>Impact:</w:t>
      </w:r>
    </w:p>
    <w:p w14:paraId="5F3296FE" w14:textId="3EDC9B37" w:rsidR="005C6CA6" w:rsidRDefault="7D2E0E67" w:rsidP="117C57AC">
      <w:r>
        <w:t>The majority of students reached the expected literacy levels, with results above the local authority average.</w:t>
      </w:r>
    </w:p>
    <w:p w14:paraId="3A12F7C2" w14:textId="77777777" w:rsidR="00034E4C" w:rsidRPr="00C43FB9" w:rsidRDefault="7D2E0E67" w:rsidP="117C57AC">
      <w:pPr>
        <w:rPr>
          <w:u w:val="single"/>
        </w:rPr>
      </w:pPr>
      <w:r w:rsidRPr="00C43FB9">
        <w:rPr>
          <w:u w:val="single"/>
        </w:rPr>
        <w:t>Next Steps:</w:t>
      </w:r>
    </w:p>
    <w:p w14:paraId="133D7FD8" w14:textId="77777777" w:rsidR="00034E4C" w:rsidRDefault="7D2E0E67" w:rsidP="117C57AC">
      <w:pPr>
        <w:pStyle w:val="ListParagraph"/>
        <w:numPr>
          <w:ilvl w:val="0"/>
          <w:numId w:val="4"/>
        </w:numPr>
      </w:pPr>
      <w:r>
        <w:t>Continue moderation and classroom practice sharing.</w:t>
      </w:r>
    </w:p>
    <w:p w14:paraId="2346C58C" w14:textId="77777777" w:rsidR="00034E4C" w:rsidRDefault="7D2E0E67" w:rsidP="117C57AC">
      <w:pPr>
        <w:pStyle w:val="ListParagraph"/>
        <w:numPr>
          <w:ilvl w:val="0"/>
          <w:numId w:val="4"/>
        </w:numPr>
      </w:pPr>
      <w:r>
        <w:t>Focus on attendance and pupil engagement.</w:t>
      </w:r>
    </w:p>
    <w:p w14:paraId="53E7CD50" w14:textId="1FDE03DC" w:rsidR="005C6CA6" w:rsidRDefault="7D2E0E67" w:rsidP="117C57AC">
      <w:pPr>
        <w:pStyle w:val="ListParagraph"/>
        <w:numPr>
          <w:ilvl w:val="0"/>
          <w:numId w:val="4"/>
        </w:numPr>
      </w:pPr>
      <w:r>
        <w:t>Implement the "Progress" tracking system for P1-P7.</w:t>
      </w:r>
    </w:p>
    <w:p w14:paraId="536AC423" w14:textId="777D2673" w:rsidR="005C6CA6" w:rsidRDefault="7D2E0E67" w:rsidP="117C57AC">
      <w:r>
        <w:t xml:space="preserve"> </w:t>
      </w:r>
    </w:p>
    <w:p w14:paraId="42D61B65" w14:textId="251E1CC1" w:rsidR="005C6CA6" w:rsidRPr="00034E4C" w:rsidRDefault="7D2E0E67" w:rsidP="117C57AC">
      <w:pPr>
        <w:rPr>
          <w:u w:val="single"/>
        </w:rPr>
      </w:pPr>
      <w:r w:rsidRPr="00034E4C">
        <w:rPr>
          <w:u w:val="single"/>
        </w:rPr>
        <w:t>Priority 3: Inclusion and Engagement</w:t>
      </w:r>
    </w:p>
    <w:p w14:paraId="7DD97699" w14:textId="6BB6A00F" w:rsidR="005C6CA6" w:rsidRDefault="3DB4D812" w:rsidP="117C57AC">
      <w:r w:rsidRPr="1ACE1C3D">
        <w:rPr>
          <w:u w:val="single"/>
        </w:rPr>
        <w:t>Focus</w:t>
      </w:r>
      <w:r w:rsidR="7D2E0E67" w:rsidRPr="1ACE1C3D">
        <w:rPr>
          <w:u w:val="single"/>
        </w:rPr>
        <w:t>:</w:t>
      </w:r>
      <w:r w:rsidR="7D2E0E67">
        <w:t xml:space="preserve"> Ensure all learners are included, engaged, and supported in their learning and the life of the school.</w:t>
      </w:r>
    </w:p>
    <w:p w14:paraId="4B94371E" w14:textId="77777777" w:rsidR="00034E4C" w:rsidRPr="00034E4C" w:rsidRDefault="7D2E0E67" w:rsidP="117C57AC">
      <w:pPr>
        <w:rPr>
          <w:u w:val="single"/>
        </w:rPr>
      </w:pPr>
      <w:r w:rsidRPr="00034E4C">
        <w:rPr>
          <w:u w:val="single"/>
        </w:rPr>
        <w:t>Progress:</w:t>
      </w:r>
      <w:r w:rsidR="00034E4C" w:rsidRPr="00034E4C">
        <w:rPr>
          <w:u w:val="single"/>
        </w:rPr>
        <w:t xml:space="preserve"> </w:t>
      </w:r>
    </w:p>
    <w:p w14:paraId="4302B5BD" w14:textId="77777777" w:rsidR="00034E4C" w:rsidRDefault="7D2E0E67" w:rsidP="117C57AC">
      <w:pPr>
        <w:pStyle w:val="ListParagraph"/>
        <w:numPr>
          <w:ilvl w:val="0"/>
          <w:numId w:val="5"/>
        </w:numPr>
      </w:pPr>
      <w:r>
        <w:t>Implementation of "</w:t>
      </w:r>
      <w:proofErr w:type="spellStart"/>
      <w:r>
        <w:t>Kinneil's</w:t>
      </w:r>
      <w:proofErr w:type="spellEnd"/>
      <w:r>
        <w:t xml:space="preserve"> Script" and de-escalation strategies.</w:t>
      </w:r>
    </w:p>
    <w:p w14:paraId="23818233" w14:textId="77777777" w:rsidR="00C43FB9" w:rsidRDefault="7D2E0E67" w:rsidP="00C43FB9">
      <w:pPr>
        <w:pStyle w:val="ListParagraph"/>
        <w:numPr>
          <w:ilvl w:val="0"/>
          <w:numId w:val="5"/>
        </w:numPr>
      </w:pPr>
      <w:r>
        <w:t>Introduction of bespoke support packages, leading to a reduction in challenging behaviors.</w:t>
      </w:r>
    </w:p>
    <w:p w14:paraId="0D13D182" w14:textId="333F6E91" w:rsidR="005C6CA6" w:rsidRDefault="7D2E0E67" w:rsidP="00C43FB9">
      <w:pPr>
        <w:pStyle w:val="ListParagraph"/>
        <w:numPr>
          <w:ilvl w:val="0"/>
          <w:numId w:val="5"/>
        </w:numPr>
      </w:pPr>
      <w:r>
        <w:t>Development of play pedagogy and the launch of a counseling service through PEF funding.</w:t>
      </w:r>
    </w:p>
    <w:p w14:paraId="14990F23" w14:textId="77777777" w:rsidR="00C43FB9" w:rsidRDefault="00C43FB9" w:rsidP="00C43FB9">
      <w:pPr>
        <w:pStyle w:val="ListParagraph"/>
      </w:pPr>
    </w:p>
    <w:p w14:paraId="6561F143" w14:textId="77777777" w:rsidR="00C43FB9" w:rsidRPr="00C43FB9" w:rsidRDefault="7D2E0E67" w:rsidP="117C57AC">
      <w:pPr>
        <w:rPr>
          <w:u w:val="single"/>
        </w:rPr>
      </w:pPr>
      <w:r w:rsidRPr="00C43FB9">
        <w:rPr>
          <w:u w:val="single"/>
        </w:rPr>
        <w:lastRenderedPageBreak/>
        <w:t>Impact:</w:t>
      </w:r>
    </w:p>
    <w:p w14:paraId="32F8CF85" w14:textId="299F7540" w:rsidR="005C6CA6" w:rsidRDefault="7D2E0E67" w:rsidP="117C57AC">
      <w:r>
        <w:t>Nearly all children were engaged and included in school activities, with significant improvements in well-being and reduced behavioral issues.</w:t>
      </w:r>
    </w:p>
    <w:p w14:paraId="5A1DE8E3" w14:textId="77777777" w:rsidR="00C43FB9" w:rsidRDefault="7D2E0E67" w:rsidP="117C57AC">
      <w:r>
        <w:t>Next Steps:</w:t>
      </w:r>
    </w:p>
    <w:p w14:paraId="7C09302B" w14:textId="77777777" w:rsidR="00C43FB9" w:rsidRDefault="7D2E0E67" w:rsidP="117C57AC">
      <w:pPr>
        <w:pStyle w:val="ListParagraph"/>
        <w:numPr>
          <w:ilvl w:val="0"/>
          <w:numId w:val="6"/>
        </w:numPr>
      </w:pPr>
      <w:r>
        <w:t>Re-launch the hub for enhanced support.</w:t>
      </w:r>
    </w:p>
    <w:p w14:paraId="0E5F52D5" w14:textId="77777777" w:rsidR="0073530F" w:rsidRDefault="7D2E0E67" w:rsidP="117C57AC">
      <w:pPr>
        <w:pStyle w:val="ListParagraph"/>
        <w:numPr>
          <w:ilvl w:val="0"/>
          <w:numId w:val="6"/>
        </w:numPr>
      </w:pPr>
      <w:r>
        <w:t>Further develop inclusive practices and communication with parents.</w:t>
      </w:r>
    </w:p>
    <w:p w14:paraId="3EC9A0E4" w14:textId="131D9A38" w:rsidR="005C6CA6" w:rsidRDefault="7D2E0E67" w:rsidP="117C57AC">
      <w:pPr>
        <w:pStyle w:val="ListParagraph"/>
        <w:numPr>
          <w:ilvl w:val="0"/>
          <w:numId w:val="6"/>
        </w:numPr>
      </w:pPr>
      <w:r>
        <w:t>Expand play-based pedagogy and environment adaptations.</w:t>
      </w:r>
    </w:p>
    <w:p w14:paraId="71B20A44" w14:textId="1FCF8680" w:rsidR="00FE3E95" w:rsidRDefault="00FE3E95" w:rsidP="00FE3E95"/>
    <w:p w14:paraId="77679418" w14:textId="77777777" w:rsidR="00FE3E95" w:rsidRDefault="00FE3E95" w:rsidP="00FE3E95">
      <w:bookmarkStart w:id="0" w:name="_GoBack"/>
      <w:bookmarkEnd w:id="0"/>
    </w:p>
    <w:p w14:paraId="7CC47E9C" w14:textId="270D04ED" w:rsidR="005C6CA6" w:rsidRPr="00FE3E95" w:rsidRDefault="7D2E0E67" w:rsidP="117C57AC">
      <w:pPr>
        <w:rPr>
          <w:b/>
          <w:bCs/>
          <w:sz w:val="28"/>
          <w:szCs w:val="28"/>
          <w:u w:val="single"/>
        </w:rPr>
      </w:pPr>
      <w:r w:rsidRPr="00FE3E95">
        <w:rPr>
          <w:b/>
          <w:bCs/>
          <w:sz w:val="28"/>
          <w:szCs w:val="28"/>
          <w:u w:val="single"/>
        </w:rPr>
        <w:t>Key Priorities for 2024-2025</w:t>
      </w:r>
    </w:p>
    <w:p w14:paraId="3FE4F6A2" w14:textId="68605D25" w:rsidR="005C6CA6" w:rsidRDefault="0073530F" w:rsidP="117C57AC">
      <w:r w:rsidRPr="00385E97">
        <w:rPr>
          <w:b/>
          <w:bCs/>
          <w:u w:val="single"/>
        </w:rPr>
        <w:t>Priority 1</w:t>
      </w:r>
      <w:r w:rsidR="00385E97" w:rsidRPr="00385E97">
        <w:rPr>
          <w:b/>
          <w:bCs/>
          <w:u w:val="single"/>
        </w:rPr>
        <w:t xml:space="preserve"> - </w:t>
      </w:r>
      <w:r w:rsidR="7D2E0E67" w:rsidRPr="00385E97">
        <w:rPr>
          <w:b/>
          <w:bCs/>
          <w:u w:val="single"/>
        </w:rPr>
        <w:t>Curriculum Review</w:t>
      </w:r>
      <w:r w:rsidR="7D2E0E67">
        <w:t>: Continue refining the curriculum with a focus on literacy, numeracy, and meta-skills.</w:t>
      </w:r>
    </w:p>
    <w:p w14:paraId="06BE5AC5" w14:textId="5A6C40FA" w:rsidR="005C6CA6" w:rsidRDefault="00385E97" w:rsidP="117C57AC">
      <w:r w:rsidRPr="00385E97">
        <w:rPr>
          <w:b/>
          <w:bCs/>
          <w:u w:val="single"/>
        </w:rPr>
        <w:t xml:space="preserve">Priority 2 - </w:t>
      </w:r>
      <w:r w:rsidR="7D2E0E67" w:rsidRPr="00385E97">
        <w:rPr>
          <w:b/>
          <w:bCs/>
          <w:u w:val="single"/>
        </w:rPr>
        <w:t>Inclusion</w:t>
      </w:r>
      <w:r w:rsidR="7D2E0E67">
        <w:t>: Enhance support for targeted children through bespoke packages and further development of inclusive practices.</w:t>
      </w:r>
    </w:p>
    <w:p w14:paraId="13D6D81B" w14:textId="6CC0BC0E" w:rsidR="005C6CA6" w:rsidRDefault="7D2E0E67" w:rsidP="117C57AC">
      <w:r>
        <w:t xml:space="preserve"> </w:t>
      </w:r>
    </w:p>
    <w:p w14:paraId="7B92462F" w14:textId="598E6614" w:rsidR="005C6CA6" w:rsidRPr="0060473C" w:rsidRDefault="7D2E0E67" w:rsidP="117C57AC">
      <w:pPr>
        <w:rPr>
          <w:b/>
          <w:bCs/>
          <w:u w:val="single"/>
        </w:rPr>
      </w:pPr>
      <w:r w:rsidRPr="0060473C">
        <w:rPr>
          <w:b/>
          <w:bCs/>
          <w:u w:val="single"/>
        </w:rPr>
        <w:t>Capacity for Continuous Improvement</w:t>
      </w:r>
    </w:p>
    <w:p w14:paraId="1F14D1AA" w14:textId="7AF06AE7" w:rsidR="005C6CA6" w:rsidRDefault="7D2E0E67" w:rsidP="117C57AC">
      <w:r>
        <w:t>The school is committed to ongoing professional development, collaborative self-evaluation, and fostering a positive learning environment, all of which contribute to continuous improvement in student outcomes.</w:t>
      </w:r>
    </w:p>
    <w:p w14:paraId="0D659E5E" w14:textId="77777777" w:rsidR="0060473C" w:rsidRPr="0060473C" w:rsidRDefault="0060473C" w:rsidP="117C57AC">
      <w:pPr>
        <w:rPr>
          <w:sz w:val="8"/>
          <w:szCs w:val="8"/>
        </w:rPr>
      </w:pPr>
    </w:p>
    <w:p w14:paraId="4C59F070" w14:textId="2B1CDD61" w:rsidR="005C6CA6" w:rsidRPr="0060473C" w:rsidRDefault="7D2E0E67" w:rsidP="117C57AC">
      <w:pPr>
        <w:rPr>
          <w:u w:val="single"/>
        </w:rPr>
      </w:pPr>
      <w:r w:rsidRPr="0060473C">
        <w:rPr>
          <w:u w:val="single"/>
        </w:rPr>
        <w:t>Self-Evaluation Ratings</w:t>
      </w:r>
    </w:p>
    <w:p w14:paraId="327BD149" w14:textId="06215F12" w:rsidR="005C6CA6" w:rsidRDefault="7D2E0E67" w:rsidP="117C57AC">
      <w:r>
        <w:t>The school rated itself as follows:</w:t>
      </w:r>
    </w:p>
    <w:p w14:paraId="300A3317" w14:textId="711FB9EE" w:rsidR="005C6CA6" w:rsidRDefault="7D2E0E67" w:rsidP="117C57AC">
      <w:r>
        <w:t>Leadership of Change: 3/4</w:t>
      </w:r>
    </w:p>
    <w:p w14:paraId="2FB8060C" w14:textId="78C55DAD" w:rsidR="005C6CA6" w:rsidRDefault="7D2E0E67" w:rsidP="117C57AC">
      <w:r>
        <w:t>Learning, Teaching, &amp; Assessment: 3/4</w:t>
      </w:r>
    </w:p>
    <w:p w14:paraId="6B344A0B" w14:textId="48F17C73" w:rsidR="005C6CA6" w:rsidRDefault="7D2E0E67" w:rsidP="117C57AC">
      <w:r>
        <w:t>Ensuring Equality, Inclusion &amp; Wellbeing: 4</w:t>
      </w:r>
    </w:p>
    <w:p w14:paraId="0D8D614A" w14:textId="0C2DAAB8" w:rsidR="005C6CA6" w:rsidRDefault="7D2E0E67" w:rsidP="117C57AC">
      <w:r>
        <w:t>Raising Attainment &amp; Achievement: 4</w:t>
      </w:r>
    </w:p>
    <w:p w14:paraId="0533086F" w14:textId="0B2A6899" w:rsidR="005C6CA6" w:rsidRDefault="7D2E0E67" w:rsidP="117C57AC">
      <w:r>
        <w:t xml:space="preserve"> </w:t>
      </w:r>
    </w:p>
    <w:p w14:paraId="2C078E63" w14:textId="0527E081" w:rsidR="005C6CA6" w:rsidRDefault="7D2E0E67" w:rsidP="117C57AC">
      <w:r>
        <w:t>These evaluations reflect the school's progress in creating an inclusive, effective learning environment, with ongoing efforts to improve curriculum and teaching practices.</w:t>
      </w:r>
    </w:p>
    <w:sectPr w:rsidR="005C6CA6">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3CE508" w14:textId="77777777" w:rsidR="00000000" w:rsidRDefault="007267D0">
      <w:pPr>
        <w:spacing w:after="0" w:line="240" w:lineRule="auto"/>
      </w:pPr>
      <w:r>
        <w:separator/>
      </w:r>
    </w:p>
  </w:endnote>
  <w:endnote w:type="continuationSeparator" w:id="0">
    <w:p w14:paraId="2CE534B4" w14:textId="77777777" w:rsidR="00000000" w:rsidRDefault="007267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27" w:type="dxa"/>
      <w:tblLayout w:type="fixed"/>
      <w:tblLook w:val="06A0" w:firstRow="1" w:lastRow="0" w:firstColumn="1" w:lastColumn="0" w:noHBand="1" w:noVBand="1"/>
    </w:tblPr>
    <w:tblGrid>
      <w:gridCol w:w="9827"/>
    </w:tblGrid>
    <w:tr w:rsidR="00FE3E95" w14:paraId="6AAE3599" w14:textId="77777777" w:rsidTr="00FE3E95">
      <w:trPr>
        <w:trHeight w:val="384"/>
      </w:trPr>
      <w:tc>
        <w:tcPr>
          <w:tcW w:w="9827" w:type="dxa"/>
        </w:tcPr>
        <w:p w14:paraId="02467E7A" w14:textId="3B1F93EE" w:rsidR="00FE3E95" w:rsidRDefault="00FE3E95" w:rsidP="1ACE1C3D">
          <w:pPr>
            <w:pStyle w:val="Header"/>
            <w:ind w:left="-115"/>
          </w:pPr>
          <w:r w:rsidRPr="00F04C06">
            <w:rPr>
              <w:rFonts w:ascii="Book Antiqua" w:hAnsi="Book Antiqua"/>
              <w:b/>
              <w:bCs/>
              <w:i/>
              <w:iCs/>
              <w:color w:val="946506"/>
              <w:sz w:val="32"/>
              <w:szCs w:val="32"/>
            </w:rPr>
            <w:t>R</w:t>
          </w:r>
          <w:r w:rsidRPr="00846A54">
            <w:rPr>
              <w:rFonts w:ascii="Book Antiqua" w:hAnsi="Book Antiqua"/>
              <w:i/>
              <w:iCs/>
              <w:color w:val="946506"/>
            </w:rPr>
            <w:t>esponsib</w:t>
          </w:r>
          <w:r>
            <w:rPr>
              <w:rFonts w:ascii="Book Antiqua" w:hAnsi="Book Antiqua"/>
              <w:i/>
              <w:iCs/>
              <w:color w:val="946506"/>
            </w:rPr>
            <w:t xml:space="preserve">le  </w:t>
          </w:r>
          <w:r w:rsidRPr="00F04C06">
            <w:rPr>
              <w:rFonts w:ascii="Book Antiqua" w:hAnsi="Book Antiqua"/>
              <w:b/>
              <w:bCs/>
              <w:i/>
              <w:iCs/>
              <w:color w:val="946506"/>
              <w:sz w:val="32"/>
              <w:szCs w:val="32"/>
            </w:rPr>
            <w:t>E</w:t>
          </w:r>
          <w:r>
            <w:rPr>
              <w:rFonts w:ascii="Book Antiqua" w:hAnsi="Book Antiqua"/>
              <w:i/>
              <w:iCs/>
              <w:color w:val="946506"/>
            </w:rPr>
            <w:t xml:space="preserve">co-Friendly  </w:t>
          </w:r>
          <w:r w:rsidRPr="00F04C06">
            <w:rPr>
              <w:rFonts w:ascii="Book Antiqua" w:hAnsi="Book Antiqua"/>
              <w:b/>
              <w:bCs/>
              <w:i/>
              <w:iCs/>
              <w:color w:val="946506"/>
              <w:sz w:val="32"/>
              <w:szCs w:val="32"/>
            </w:rPr>
            <w:t>S</w:t>
          </w:r>
          <w:r>
            <w:rPr>
              <w:rFonts w:ascii="Book Antiqua" w:hAnsi="Book Antiqua"/>
              <w:i/>
              <w:iCs/>
              <w:color w:val="946506"/>
            </w:rPr>
            <w:t xml:space="preserve">uccessful  </w:t>
          </w:r>
          <w:r w:rsidRPr="00F04C06">
            <w:rPr>
              <w:rFonts w:ascii="Book Antiqua" w:hAnsi="Book Antiqua"/>
              <w:b/>
              <w:bCs/>
              <w:i/>
              <w:iCs/>
              <w:color w:val="946506"/>
              <w:sz w:val="32"/>
              <w:szCs w:val="32"/>
            </w:rPr>
            <w:t>P</w:t>
          </w:r>
          <w:r>
            <w:rPr>
              <w:rFonts w:ascii="Book Antiqua" w:hAnsi="Book Antiqua"/>
              <w:i/>
              <w:iCs/>
              <w:color w:val="946506"/>
            </w:rPr>
            <w:t xml:space="preserve">artnership  </w:t>
          </w:r>
          <w:r w:rsidRPr="00F04C06">
            <w:rPr>
              <w:rFonts w:ascii="Book Antiqua" w:hAnsi="Book Antiqua"/>
              <w:b/>
              <w:bCs/>
              <w:i/>
              <w:iCs/>
              <w:color w:val="946506"/>
              <w:sz w:val="32"/>
              <w:szCs w:val="32"/>
            </w:rPr>
            <w:t>E</w:t>
          </w:r>
          <w:r>
            <w:rPr>
              <w:rFonts w:ascii="Book Antiqua" w:hAnsi="Book Antiqua"/>
              <w:i/>
              <w:iCs/>
              <w:color w:val="946506"/>
            </w:rPr>
            <w:t xml:space="preserve">veryone Achieving  </w:t>
          </w:r>
          <w:r w:rsidRPr="00F04C06">
            <w:rPr>
              <w:rFonts w:ascii="Book Antiqua" w:hAnsi="Book Antiqua"/>
              <w:b/>
              <w:bCs/>
              <w:i/>
              <w:iCs/>
              <w:color w:val="946506"/>
              <w:sz w:val="32"/>
              <w:szCs w:val="32"/>
            </w:rPr>
            <w:t>C</w:t>
          </w:r>
          <w:r>
            <w:rPr>
              <w:rFonts w:ascii="Book Antiqua" w:hAnsi="Book Antiqua"/>
              <w:i/>
              <w:iCs/>
              <w:color w:val="946506"/>
            </w:rPr>
            <w:t xml:space="preserve">onfident  </w:t>
          </w:r>
          <w:r w:rsidRPr="00F04C06">
            <w:rPr>
              <w:rFonts w:ascii="Book Antiqua" w:hAnsi="Book Antiqua"/>
              <w:b/>
              <w:bCs/>
              <w:i/>
              <w:iCs/>
              <w:color w:val="946506"/>
              <w:sz w:val="32"/>
              <w:szCs w:val="32"/>
            </w:rPr>
            <w:t>T</w:t>
          </w:r>
          <w:r>
            <w:rPr>
              <w:rFonts w:ascii="Book Antiqua" w:hAnsi="Book Antiqua"/>
              <w:i/>
              <w:iCs/>
              <w:color w:val="946506"/>
            </w:rPr>
            <w:t>ruthful</w:t>
          </w:r>
        </w:p>
      </w:tc>
    </w:tr>
  </w:tbl>
  <w:p w14:paraId="4B425341" w14:textId="457AD5DF" w:rsidR="1ACE1C3D" w:rsidRDefault="1ACE1C3D" w:rsidP="1ACE1C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289F9A" w14:textId="77777777" w:rsidR="00000000" w:rsidRDefault="007267D0">
      <w:pPr>
        <w:spacing w:after="0" w:line="240" w:lineRule="auto"/>
      </w:pPr>
      <w:r>
        <w:separator/>
      </w:r>
    </w:p>
  </w:footnote>
  <w:footnote w:type="continuationSeparator" w:id="0">
    <w:p w14:paraId="1D10A0E5" w14:textId="77777777" w:rsidR="00000000" w:rsidRDefault="007267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284"/>
      <w:gridCol w:w="8788"/>
    </w:tblGrid>
    <w:tr w:rsidR="00FE3E95" w14:paraId="66864B03" w14:textId="77777777" w:rsidTr="00FE3E95">
      <w:trPr>
        <w:trHeight w:val="300"/>
      </w:trPr>
      <w:tc>
        <w:tcPr>
          <w:tcW w:w="284" w:type="dxa"/>
        </w:tcPr>
        <w:p w14:paraId="68250714" w14:textId="21C9F55F" w:rsidR="00FE3E95" w:rsidRDefault="00FE3E95" w:rsidP="1ACE1C3D">
          <w:pPr>
            <w:pStyle w:val="Header"/>
            <w:ind w:left="-115"/>
          </w:pPr>
        </w:p>
      </w:tc>
      <w:tc>
        <w:tcPr>
          <w:tcW w:w="8788" w:type="dxa"/>
        </w:tcPr>
        <w:p w14:paraId="050C0A4F" w14:textId="0FB954F6" w:rsidR="00FE3E95" w:rsidRDefault="00FE3E95" w:rsidP="00FE3E95">
          <w:pPr>
            <w:pStyle w:val="Header"/>
            <w:jc w:val="center"/>
          </w:pPr>
          <w:r>
            <w:rPr>
              <w:rFonts w:ascii="Book Antiqua" w:hAnsi="Book Antiqua"/>
              <w:i/>
              <w:iCs/>
              <w:color w:val="946506"/>
            </w:rPr>
            <w:t>‘Building Relationships</w:t>
          </w:r>
          <w:r w:rsidRPr="001F5622">
            <w:rPr>
              <w:rFonts w:ascii="Book Antiqua" w:hAnsi="Book Antiqua"/>
              <w:i/>
              <w:iCs/>
              <w:color w:val="946506"/>
            </w:rPr>
            <w:t>, Building our Future’</w:t>
          </w:r>
        </w:p>
      </w:tc>
    </w:tr>
  </w:tbl>
  <w:p w14:paraId="3E659EC2" w14:textId="7256B82D" w:rsidR="1ACE1C3D" w:rsidRDefault="1ACE1C3D" w:rsidP="1ACE1C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82117"/>
    <w:multiLevelType w:val="hybridMultilevel"/>
    <w:tmpl w:val="431E6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607E0C"/>
    <w:multiLevelType w:val="hybridMultilevel"/>
    <w:tmpl w:val="DCFC3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257343F"/>
    <w:multiLevelType w:val="hybridMultilevel"/>
    <w:tmpl w:val="0B228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C4A7E5D"/>
    <w:multiLevelType w:val="hybridMultilevel"/>
    <w:tmpl w:val="223A5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F97284"/>
    <w:multiLevelType w:val="hybridMultilevel"/>
    <w:tmpl w:val="E5DE1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2974C02"/>
    <w:multiLevelType w:val="hybridMultilevel"/>
    <w:tmpl w:val="36FA7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2"/>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D1DAF06"/>
    <w:rsid w:val="0000245C"/>
    <w:rsid w:val="00034E4C"/>
    <w:rsid w:val="001646FF"/>
    <w:rsid w:val="00382E10"/>
    <w:rsid w:val="00385E97"/>
    <w:rsid w:val="005C6CA6"/>
    <w:rsid w:val="0060473C"/>
    <w:rsid w:val="007267D0"/>
    <w:rsid w:val="00732007"/>
    <w:rsid w:val="0073530F"/>
    <w:rsid w:val="00790F01"/>
    <w:rsid w:val="007F6894"/>
    <w:rsid w:val="00950066"/>
    <w:rsid w:val="00AB5C53"/>
    <w:rsid w:val="00B25A9B"/>
    <w:rsid w:val="00C43FB9"/>
    <w:rsid w:val="00D078DB"/>
    <w:rsid w:val="00DA3A4E"/>
    <w:rsid w:val="00FE3E95"/>
    <w:rsid w:val="117C57AC"/>
    <w:rsid w:val="13A2A8B8"/>
    <w:rsid w:val="1ACE1C3D"/>
    <w:rsid w:val="3DB4D812"/>
    <w:rsid w:val="49FC7122"/>
    <w:rsid w:val="4D1DAF06"/>
    <w:rsid w:val="6B5DF0CD"/>
    <w:rsid w:val="7D2E0E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1DAF06"/>
  <w15:chartTrackingRefBased/>
  <w15:docId w15:val="{461F1EAF-955D-4E4A-B7EB-44B490ADA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NoSpacing">
    <w:name w:val="No Spacing"/>
    <w:uiPriority w:val="1"/>
    <w:qFormat/>
    <w:rsid w:val="00732007"/>
    <w:pPr>
      <w:spacing w:after="0" w:line="240" w:lineRule="auto"/>
    </w:pPr>
  </w:style>
  <w:style w:type="paragraph" w:styleId="ListParagraph">
    <w:name w:val="List Paragraph"/>
    <w:basedOn w:val="Normal"/>
    <w:uiPriority w:val="34"/>
    <w:qFormat/>
    <w:rsid w:val="00790F01"/>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8864447-97dc-405a-a8b2-55d395b9b21e" xsi:nil="true"/>
    <lcf76f155ced4ddcb4097134ff3c332f xmlns="6466fbf5-92e0-43c7-a6e8-015a0c98dca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41D15CEE6465249A9592EB0474E7172" ma:contentTypeVersion="17" ma:contentTypeDescription="Create a new document." ma:contentTypeScope="" ma:versionID="ee6bf011e19ac5c4a11df0c5dc80750e">
  <xsd:schema xmlns:xsd="http://www.w3.org/2001/XMLSchema" xmlns:xs="http://www.w3.org/2001/XMLSchema" xmlns:p="http://schemas.microsoft.com/office/2006/metadata/properties" xmlns:ns2="6466fbf5-92e0-43c7-a6e8-015a0c98dca3" xmlns:ns3="28864447-97dc-405a-a8b2-55d395b9b21e" targetNamespace="http://schemas.microsoft.com/office/2006/metadata/properties" ma:root="true" ma:fieldsID="ab32b8aaa6c025c2f6aa0cd0f565d574" ns2:_="" ns3:_="">
    <xsd:import namespace="6466fbf5-92e0-43c7-a6e8-015a0c98dca3"/>
    <xsd:import namespace="28864447-97dc-405a-a8b2-55d395b9b21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66fbf5-92e0-43c7-a6e8-015a0c98dc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a8110b4-7946-418e-8ab0-d3d0ec8bff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864447-97dc-405a-a8b2-55d395b9b21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f4eed68-1e37-46ee-8ce1-926d6ee1221b}" ma:internalName="TaxCatchAll" ma:showField="CatchAllData" ma:web="28864447-97dc-405a-a8b2-55d395b9b2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B43291-729C-46DE-A4EE-8F4C86F4363F}">
  <ds:schemaRefs>
    <ds:schemaRef ds:uri="http://schemas.microsoft.com/sharepoint/v3/contenttype/forms"/>
  </ds:schemaRefs>
</ds:datastoreItem>
</file>

<file path=customXml/itemProps2.xml><?xml version="1.0" encoding="utf-8"?>
<ds:datastoreItem xmlns:ds="http://schemas.openxmlformats.org/officeDocument/2006/customXml" ds:itemID="{F6B6C236-C7C7-4801-8638-30A8F0B9C717}">
  <ds:schemaRefs>
    <ds:schemaRef ds:uri="http://schemas.openxmlformats.org/package/2006/metadata/core-properties"/>
    <ds:schemaRef ds:uri="http://purl.org/dc/dcmitype/"/>
    <ds:schemaRef ds:uri="http://purl.org/dc/terms/"/>
    <ds:schemaRef ds:uri="http://schemas.microsoft.com/office/2006/metadata/properties"/>
    <ds:schemaRef ds:uri="http://schemas.microsoft.com/office/2006/documentManagement/types"/>
    <ds:schemaRef ds:uri="http://www.w3.org/XML/1998/namespace"/>
    <ds:schemaRef ds:uri="http://purl.org/dc/elements/1.1/"/>
    <ds:schemaRef ds:uri="http://schemas.microsoft.com/office/infopath/2007/PartnerControls"/>
    <ds:schemaRef ds:uri="28864447-97dc-405a-a8b2-55d395b9b21e"/>
    <ds:schemaRef ds:uri="6466fbf5-92e0-43c7-a6e8-015a0c98dca3"/>
  </ds:schemaRefs>
</ds:datastoreItem>
</file>

<file path=customXml/itemProps3.xml><?xml version="1.0" encoding="utf-8"?>
<ds:datastoreItem xmlns:ds="http://schemas.openxmlformats.org/officeDocument/2006/customXml" ds:itemID="{B452B055-9581-47A5-B8E7-087A4C9DF1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66fbf5-92e0-43c7-a6e8-015a0c98dca3"/>
    <ds:schemaRef ds:uri="28864447-97dc-405a-a8b2-55d395b9b2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587</Words>
  <Characters>3346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Thomson</dc:creator>
  <cp:keywords/>
  <dc:description/>
  <cp:lastModifiedBy>Marianne Brown</cp:lastModifiedBy>
  <cp:revision>2</cp:revision>
  <dcterms:created xsi:type="dcterms:W3CDTF">2024-09-02T09:57:00Z</dcterms:created>
  <dcterms:modified xsi:type="dcterms:W3CDTF">2024-09-02T09:57:00Z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0x010100641D15CEE6465249A9592EB0474E7172</vt:lpwstr>
  </property>
  <property fmtid="{D5CDD505-2E9C-101B-9397-08002B2CF9AE}" pid="3" name="MediaServiceImageTags">
    <vt:lpwstr/>
  </property>
</Properties>
</file>